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1"/>
        </w:numPr>
        <w:bidi w:val="0"/>
        <w:ind w:left="420" w:leftChars="0" w:hanging="420" w:firstLineChars="0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4.0战令“群星的轨迹”</w:t>
      </w:r>
    </w:p>
    <w:p>
      <w:r>
        <w:drawing>
          <wp:inline distT="0" distB="0" distL="114300" distR="114300">
            <wp:extent cx="5269865" cy="2974975"/>
            <wp:effectExtent l="0" t="0" r="6985" b="158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default" w:eastAsiaTheme="minorEastAsia"/>
          <w:b/>
          <w:bCs/>
          <w:color w:val="00B050"/>
          <w:sz w:val="16"/>
          <w:szCs w:val="16"/>
          <w:lang w:val="en-US" w:eastAsia="zh-CN"/>
        </w:rPr>
      </w:pP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战令主界面</w:t>
      </w:r>
    </w:p>
    <w:p>
      <w:r>
        <w:drawing>
          <wp:inline distT="0" distB="0" distL="114300" distR="114300">
            <wp:extent cx="5274310" cy="2979420"/>
            <wp:effectExtent l="0" t="0" r="2540" b="1143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default" w:eastAsiaTheme="minorEastAsia"/>
          <w:b/>
          <w:bCs/>
          <w:color w:val="00B050"/>
          <w:sz w:val="16"/>
          <w:szCs w:val="16"/>
          <w:lang w:val="en-US" w:eastAsia="zh-CN"/>
        </w:rPr>
      </w:pP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战令任务界面</w:t>
      </w:r>
    </w:p>
    <w:p/>
    <w:p>
      <w:r>
        <w:drawing>
          <wp:inline distT="0" distB="0" distL="114300" distR="114300">
            <wp:extent cx="5272405" cy="3456940"/>
            <wp:effectExtent l="0" t="0" r="4445" b="1016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/>
          <w:b/>
          <w:bCs/>
          <w:color w:val="00B050"/>
          <w:sz w:val="16"/>
          <w:szCs w:val="16"/>
          <w:lang w:val="en-US" w:eastAsia="zh-CN"/>
        </w:rPr>
      </w:pP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战令购买弹窗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主界面添加一个和“日常福利”同级且在其左边的按钮。名“</w:t>
      </w:r>
      <w:r>
        <w:rPr>
          <w:rFonts w:hint="eastAsia"/>
          <w:color w:val="FF0000"/>
          <w:lang w:val="en-US" w:eastAsia="zh-CN"/>
        </w:rPr>
        <w:t>群星的轨迹</w:t>
      </w:r>
      <w:r>
        <w:rPr>
          <w:rFonts w:hint="eastAsia"/>
          <w:lang w:val="en-US" w:eastAsia="zh-CN"/>
        </w:rPr>
        <w:t>”。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</w:t>
      </w:r>
      <w:r>
        <w:rPr>
          <w:rFonts w:hint="eastAsia"/>
          <w:color w:val="FF0000"/>
          <w:lang w:val="en-US" w:eastAsia="zh-CN"/>
        </w:rPr>
        <w:t>道具图标80265</w:t>
      </w:r>
      <w:r>
        <w:rPr>
          <w:rFonts w:hint="eastAsia"/>
          <w:lang w:val="en-US" w:eastAsia="zh-CN"/>
        </w:rPr>
        <w:t>：群星经验。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“群星的轨迹”分为免费轨迹“常态轨迹”。付费轨迹“命运轨迹”。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共31个等级。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轨迹任务中的“</w:t>
      </w:r>
      <w:r>
        <w:rPr>
          <w:rFonts w:hint="eastAsia"/>
          <w:color w:val="FF0000"/>
          <w:lang w:val="en-US" w:eastAsia="zh-CN"/>
        </w:rPr>
        <w:t>每日任务</w:t>
      </w:r>
      <w:r>
        <w:rPr>
          <w:rFonts w:hint="eastAsia"/>
          <w:lang w:val="en-US" w:eastAsia="zh-CN"/>
        </w:rPr>
        <w:t>”和“</w:t>
      </w:r>
      <w:r>
        <w:rPr>
          <w:rFonts w:hint="eastAsia"/>
          <w:color w:val="FF0000"/>
          <w:lang w:val="en-US" w:eastAsia="zh-CN"/>
        </w:rPr>
        <w:t>本周任务</w:t>
      </w:r>
      <w:r>
        <w:rPr>
          <w:rFonts w:hint="eastAsia"/>
          <w:lang w:val="en-US" w:eastAsia="zh-CN"/>
        </w:rPr>
        <w:t>”的界面样式完全相同。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轨迹任务界面中的“</w:t>
      </w:r>
      <w:r>
        <w:rPr>
          <w:rFonts w:hint="eastAsia"/>
          <w:color w:val="FF0000"/>
          <w:lang w:val="en-US" w:eastAsia="zh-CN"/>
        </w:rPr>
        <w:t>前往领取</w:t>
      </w:r>
      <w:r>
        <w:rPr>
          <w:rFonts w:hint="eastAsia"/>
          <w:lang w:val="en-US" w:eastAsia="zh-CN"/>
        </w:rPr>
        <w:t>”点击后跳转到主界面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主界面“</w:t>
      </w:r>
      <w:r>
        <w:rPr>
          <w:rFonts w:hint="eastAsia"/>
          <w:color w:val="FF0000"/>
          <w:lang w:val="en-US" w:eastAsia="zh-CN"/>
        </w:rPr>
        <w:t>奖励领取</w:t>
      </w:r>
      <w:r>
        <w:rPr>
          <w:rFonts w:hint="eastAsia"/>
          <w:lang w:val="en-US" w:eastAsia="zh-CN"/>
        </w:rPr>
        <w:t>”在有可领奖励时有红点提示，其他需要红点的都在预览图中。无可领取奖励时按钮置灰。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31级的奖励常驻在界面显示。可左右滑动的区域，最多到30级。</w:t>
      </w: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主界面道具图标，在</w:t>
      </w:r>
      <w:r>
        <w:rPr>
          <w:rFonts w:hint="eastAsia"/>
          <w:color w:val="FF0000"/>
          <w:lang w:val="en-US" w:eastAsia="zh-CN"/>
        </w:rPr>
        <w:t>不可领取时</w:t>
      </w:r>
      <w:r>
        <w:rPr>
          <w:rFonts w:hint="eastAsia"/>
          <w:lang w:val="en-US" w:eastAsia="zh-CN"/>
        </w:rPr>
        <w:t>常态显示。</w:t>
      </w:r>
      <w:r>
        <w:rPr>
          <w:rFonts w:hint="eastAsia"/>
          <w:color w:val="FF0000"/>
          <w:lang w:val="en-US" w:eastAsia="zh-CN"/>
        </w:rPr>
        <w:t>可领取时</w:t>
      </w:r>
      <w:r>
        <w:rPr>
          <w:rFonts w:hint="eastAsia"/>
          <w:lang w:val="en-US" w:eastAsia="zh-CN"/>
        </w:rPr>
        <w:t>做转光。</w:t>
      </w:r>
      <w:r>
        <w:rPr>
          <w:rFonts w:hint="eastAsia"/>
          <w:color w:val="FF0000"/>
          <w:lang w:val="en-US" w:eastAsia="zh-CN"/>
        </w:rPr>
        <w:t>领取完成后</w:t>
      </w:r>
      <w:r>
        <w:rPr>
          <w:rFonts w:hint="eastAsia"/>
          <w:lang w:val="en-US" w:eastAsia="zh-CN"/>
        </w:rPr>
        <w:t>置灰后上显示√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7DD73"/>
    <w:multiLevelType w:val="singleLevel"/>
    <w:tmpl w:val="81E7DD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9820444"/>
    <w:multiLevelType w:val="singleLevel"/>
    <w:tmpl w:val="C98204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TM3YmRhZmM5NDUyZTBkMDJiOWEyZTBiMzE3YmMifQ=="/>
  </w:docVars>
  <w:rsids>
    <w:rsidRoot w:val="00000000"/>
    <w:rsid w:val="003F5F2A"/>
    <w:rsid w:val="00EB43EF"/>
    <w:rsid w:val="016A6FD7"/>
    <w:rsid w:val="0187402D"/>
    <w:rsid w:val="01A510E3"/>
    <w:rsid w:val="02D74B40"/>
    <w:rsid w:val="030D4C98"/>
    <w:rsid w:val="032A1114"/>
    <w:rsid w:val="033124A2"/>
    <w:rsid w:val="03AF1619"/>
    <w:rsid w:val="04E13A54"/>
    <w:rsid w:val="051060E7"/>
    <w:rsid w:val="057A3B2F"/>
    <w:rsid w:val="057E5747"/>
    <w:rsid w:val="0598363A"/>
    <w:rsid w:val="0616597F"/>
    <w:rsid w:val="063302DF"/>
    <w:rsid w:val="06DD649D"/>
    <w:rsid w:val="076D15CF"/>
    <w:rsid w:val="091C32AD"/>
    <w:rsid w:val="09881621"/>
    <w:rsid w:val="0A1F0DB5"/>
    <w:rsid w:val="0A51342A"/>
    <w:rsid w:val="0A656ED5"/>
    <w:rsid w:val="0A6E2B91"/>
    <w:rsid w:val="0B4E34C6"/>
    <w:rsid w:val="0B7C0CC6"/>
    <w:rsid w:val="0BCB0FBA"/>
    <w:rsid w:val="0C540FAF"/>
    <w:rsid w:val="0CF77EBC"/>
    <w:rsid w:val="0D38442D"/>
    <w:rsid w:val="0D441024"/>
    <w:rsid w:val="0E5C65DD"/>
    <w:rsid w:val="0F0942D3"/>
    <w:rsid w:val="0F340C24"/>
    <w:rsid w:val="0F751969"/>
    <w:rsid w:val="10D26947"/>
    <w:rsid w:val="10E87F18"/>
    <w:rsid w:val="112F78F5"/>
    <w:rsid w:val="11357601"/>
    <w:rsid w:val="11C9683B"/>
    <w:rsid w:val="132A0CBC"/>
    <w:rsid w:val="14551D69"/>
    <w:rsid w:val="153E27FD"/>
    <w:rsid w:val="156A5716"/>
    <w:rsid w:val="16166E38"/>
    <w:rsid w:val="169F376F"/>
    <w:rsid w:val="173B5246"/>
    <w:rsid w:val="17E435E4"/>
    <w:rsid w:val="18D21BDA"/>
    <w:rsid w:val="1A3214E0"/>
    <w:rsid w:val="1A8946A8"/>
    <w:rsid w:val="1B7A20B5"/>
    <w:rsid w:val="1B851185"/>
    <w:rsid w:val="1BA11CF5"/>
    <w:rsid w:val="1DC064A5"/>
    <w:rsid w:val="1F414ED0"/>
    <w:rsid w:val="1F5E5F75"/>
    <w:rsid w:val="1FC85AE5"/>
    <w:rsid w:val="202820DF"/>
    <w:rsid w:val="20653B77"/>
    <w:rsid w:val="20A3454B"/>
    <w:rsid w:val="21BE719F"/>
    <w:rsid w:val="22A2261D"/>
    <w:rsid w:val="22AB0E97"/>
    <w:rsid w:val="23D3758B"/>
    <w:rsid w:val="24092228"/>
    <w:rsid w:val="240B2444"/>
    <w:rsid w:val="24A0493A"/>
    <w:rsid w:val="26C10153"/>
    <w:rsid w:val="27383550"/>
    <w:rsid w:val="27A44741"/>
    <w:rsid w:val="27DC212D"/>
    <w:rsid w:val="28100029"/>
    <w:rsid w:val="291458F7"/>
    <w:rsid w:val="2A241B69"/>
    <w:rsid w:val="2AEA4332"/>
    <w:rsid w:val="2B726FF9"/>
    <w:rsid w:val="2B806E0C"/>
    <w:rsid w:val="2B9D7E25"/>
    <w:rsid w:val="2BC01D66"/>
    <w:rsid w:val="2BF51A0F"/>
    <w:rsid w:val="2C9E5562"/>
    <w:rsid w:val="2ECB2EFB"/>
    <w:rsid w:val="2F2B74F6"/>
    <w:rsid w:val="32496611"/>
    <w:rsid w:val="36533F02"/>
    <w:rsid w:val="36934F4F"/>
    <w:rsid w:val="376D0FF4"/>
    <w:rsid w:val="37797999"/>
    <w:rsid w:val="37895702"/>
    <w:rsid w:val="37CB02E8"/>
    <w:rsid w:val="37CF580A"/>
    <w:rsid w:val="38C2711D"/>
    <w:rsid w:val="39C11183"/>
    <w:rsid w:val="39DC7DAA"/>
    <w:rsid w:val="3A766411"/>
    <w:rsid w:val="3AE07D2F"/>
    <w:rsid w:val="3C0E2679"/>
    <w:rsid w:val="3C65673D"/>
    <w:rsid w:val="3C9506A5"/>
    <w:rsid w:val="3CD45671"/>
    <w:rsid w:val="3EEC2F11"/>
    <w:rsid w:val="3F3D5999"/>
    <w:rsid w:val="427B2EB7"/>
    <w:rsid w:val="42CA7800"/>
    <w:rsid w:val="43192030"/>
    <w:rsid w:val="43E1775F"/>
    <w:rsid w:val="44F07E26"/>
    <w:rsid w:val="453273D9"/>
    <w:rsid w:val="45617CBE"/>
    <w:rsid w:val="45E22BAD"/>
    <w:rsid w:val="478854DE"/>
    <w:rsid w:val="47C06F1E"/>
    <w:rsid w:val="48EC789E"/>
    <w:rsid w:val="48F01B95"/>
    <w:rsid w:val="493354CD"/>
    <w:rsid w:val="4C365A00"/>
    <w:rsid w:val="4C40062D"/>
    <w:rsid w:val="4C835019"/>
    <w:rsid w:val="4D265A75"/>
    <w:rsid w:val="4D7157A1"/>
    <w:rsid w:val="4D84279B"/>
    <w:rsid w:val="4DE80F7C"/>
    <w:rsid w:val="4E543F4F"/>
    <w:rsid w:val="4E5466E1"/>
    <w:rsid w:val="4EE5726A"/>
    <w:rsid w:val="4F2A1121"/>
    <w:rsid w:val="51002139"/>
    <w:rsid w:val="51BF4278"/>
    <w:rsid w:val="528374C6"/>
    <w:rsid w:val="5290573F"/>
    <w:rsid w:val="52CA29FF"/>
    <w:rsid w:val="536015B5"/>
    <w:rsid w:val="537961D3"/>
    <w:rsid w:val="550F3292"/>
    <w:rsid w:val="55801A9A"/>
    <w:rsid w:val="56002BDB"/>
    <w:rsid w:val="575C2093"/>
    <w:rsid w:val="599E4BE5"/>
    <w:rsid w:val="59C26B25"/>
    <w:rsid w:val="59CA59DA"/>
    <w:rsid w:val="5AE64A95"/>
    <w:rsid w:val="5B6559BA"/>
    <w:rsid w:val="5B97277E"/>
    <w:rsid w:val="5BB97AB4"/>
    <w:rsid w:val="5BE4354C"/>
    <w:rsid w:val="5BED3C02"/>
    <w:rsid w:val="5D7542FB"/>
    <w:rsid w:val="5E895E64"/>
    <w:rsid w:val="5E914D18"/>
    <w:rsid w:val="5F061196"/>
    <w:rsid w:val="5F39621A"/>
    <w:rsid w:val="5F6847A5"/>
    <w:rsid w:val="5F7563E8"/>
    <w:rsid w:val="5FB02AB2"/>
    <w:rsid w:val="5FCF3D4A"/>
    <w:rsid w:val="605D1356"/>
    <w:rsid w:val="6141678F"/>
    <w:rsid w:val="623C143F"/>
    <w:rsid w:val="62B956DB"/>
    <w:rsid w:val="62C01A33"/>
    <w:rsid w:val="62DF24F6"/>
    <w:rsid w:val="62E21FE6"/>
    <w:rsid w:val="636E5628"/>
    <w:rsid w:val="648A46E4"/>
    <w:rsid w:val="64CF20F6"/>
    <w:rsid w:val="64EF2799"/>
    <w:rsid w:val="650C6EA7"/>
    <w:rsid w:val="658723F5"/>
    <w:rsid w:val="66552ACF"/>
    <w:rsid w:val="67B37AAD"/>
    <w:rsid w:val="68295FC1"/>
    <w:rsid w:val="683230C8"/>
    <w:rsid w:val="686D5EAE"/>
    <w:rsid w:val="69FA5E67"/>
    <w:rsid w:val="6A6B3893"/>
    <w:rsid w:val="6ADC731B"/>
    <w:rsid w:val="6B8F25DF"/>
    <w:rsid w:val="6C1D408F"/>
    <w:rsid w:val="6C6D0B73"/>
    <w:rsid w:val="6D17288C"/>
    <w:rsid w:val="6F1A48B6"/>
    <w:rsid w:val="6FB62831"/>
    <w:rsid w:val="6FF0435D"/>
    <w:rsid w:val="70043A50"/>
    <w:rsid w:val="707A385E"/>
    <w:rsid w:val="70890908"/>
    <w:rsid w:val="713A2FED"/>
    <w:rsid w:val="72CC5EC7"/>
    <w:rsid w:val="7315786E"/>
    <w:rsid w:val="744F096A"/>
    <w:rsid w:val="74784559"/>
    <w:rsid w:val="754E0E15"/>
    <w:rsid w:val="75F23E97"/>
    <w:rsid w:val="76164029"/>
    <w:rsid w:val="76C515AB"/>
    <w:rsid w:val="7831242E"/>
    <w:rsid w:val="787212BF"/>
    <w:rsid w:val="78782D79"/>
    <w:rsid w:val="78E83EA6"/>
    <w:rsid w:val="793622EC"/>
    <w:rsid w:val="793842B6"/>
    <w:rsid w:val="79ED50A1"/>
    <w:rsid w:val="7A886B78"/>
    <w:rsid w:val="7CA73C2D"/>
    <w:rsid w:val="7CC55E61"/>
    <w:rsid w:val="7D256900"/>
    <w:rsid w:val="7D4D5E56"/>
    <w:rsid w:val="7E5D7D7C"/>
    <w:rsid w:val="7E837D82"/>
    <w:rsid w:val="7F853FCE"/>
    <w:rsid w:val="7FD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714</Words>
  <Characters>759</Characters>
  <Lines>0</Lines>
  <Paragraphs>0</Paragraphs>
  <TotalTime>0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2023-03-15T08:52:00Z</dcterms:created>
  <dc:creator>Administrator</dc:creator>
  <cp:lastModifiedBy>萌流川</cp:lastModifiedBy>
  <dcterms:modified xsi:type="dcterms:W3CDTF">2023-08-31T08:10:20Z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FD324CCB21104913B7618BCDE1BD6AC6</vt:lpwstr>
  </property>
</Properties>
</file>